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12756" w14:textId="77777777" w:rsidR="00EB2E2F" w:rsidRPr="00DD2810" w:rsidRDefault="00EB2E2F" w:rsidP="00EB2E2F">
      <w:pPr>
        <w:rPr>
          <w:rFonts w:eastAsia="Times New Roman" w:cs="Arial"/>
          <w:color w:val="514F4F"/>
          <w:sz w:val="22"/>
          <w:szCs w:val="22"/>
          <w:shd w:val="clear" w:color="auto" w:fill="FFFFFF"/>
          <w:lang w:eastAsia="nl-NL"/>
        </w:rPr>
      </w:pPr>
    </w:p>
    <w:p w14:paraId="286F169F" w14:textId="77777777" w:rsidR="00E41DE0" w:rsidRPr="00DD2810" w:rsidRDefault="00E41DE0" w:rsidP="00EB2E2F">
      <w:pPr>
        <w:pStyle w:val="Normaalweb"/>
        <w:spacing w:before="0" w:beforeAutospacing="0" w:after="128" w:afterAutospacing="0"/>
        <w:rPr>
          <w:rFonts w:asciiTheme="minorHAnsi" w:hAnsiTheme="minorHAnsi" w:cs="Arial"/>
          <w:b/>
          <w:color w:val="514F4F"/>
          <w:sz w:val="22"/>
          <w:szCs w:val="22"/>
        </w:rPr>
      </w:pPr>
    </w:p>
    <w:p w14:paraId="48C38AB5" w14:textId="77777777" w:rsidR="00E41DE0" w:rsidRPr="00DD2810" w:rsidRDefault="00E41DE0" w:rsidP="00EB2E2F">
      <w:pPr>
        <w:pStyle w:val="Normaalweb"/>
        <w:spacing w:before="0" w:beforeAutospacing="0" w:after="128" w:afterAutospacing="0"/>
        <w:rPr>
          <w:rFonts w:asciiTheme="minorHAnsi" w:hAnsiTheme="minorHAnsi" w:cs="Arial"/>
          <w:b/>
          <w:color w:val="514F4F"/>
          <w:sz w:val="22"/>
          <w:szCs w:val="22"/>
        </w:rPr>
      </w:pPr>
    </w:p>
    <w:p w14:paraId="0A2EFA71" w14:textId="77777777" w:rsidR="00EB2E2F" w:rsidRPr="00DD2810" w:rsidRDefault="00EB2E2F" w:rsidP="00EB2E2F">
      <w:pPr>
        <w:pStyle w:val="Normaalweb"/>
        <w:spacing w:before="0" w:beforeAutospacing="0" w:after="128" w:afterAutospacing="0"/>
        <w:rPr>
          <w:rFonts w:asciiTheme="minorHAnsi" w:hAnsiTheme="minorHAnsi" w:cs="Arial"/>
          <w:b/>
          <w:color w:val="514F4F"/>
          <w:sz w:val="32"/>
          <w:szCs w:val="32"/>
        </w:rPr>
      </w:pPr>
      <w:r w:rsidRPr="00DD2810">
        <w:rPr>
          <w:rFonts w:asciiTheme="minorHAnsi" w:hAnsiTheme="minorHAnsi" w:cs="Arial"/>
          <w:b/>
          <w:color w:val="514F4F"/>
          <w:sz w:val="32"/>
          <w:szCs w:val="32"/>
        </w:rPr>
        <w:t>Cursus Functionele Mogelijkheden Lijst en inzetbaarheidsprofiel.</w:t>
      </w:r>
    </w:p>
    <w:p w14:paraId="474A7F9E" w14:textId="77777777"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w:t>
      </w:r>
    </w:p>
    <w:p w14:paraId="100E9D94" w14:textId="77777777" w:rsidR="00EB2E2F" w:rsidRPr="00DD2810" w:rsidRDefault="00EB2E2F" w:rsidP="00EB2E2F">
      <w:pPr>
        <w:pStyle w:val="Normaalweb"/>
        <w:spacing w:before="0" w:beforeAutospacing="0" w:after="128" w:afterAutospacing="0"/>
        <w:rPr>
          <w:rFonts w:asciiTheme="minorHAnsi" w:hAnsiTheme="minorHAnsi" w:cs="Arial"/>
          <w:b/>
          <w:color w:val="514F4F"/>
          <w:sz w:val="22"/>
          <w:szCs w:val="22"/>
        </w:rPr>
      </w:pPr>
      <w:r w:rsidRPr="00DD2810">
        <w:rPr>
          <w:rFonts w:asciiTheme="minorHAnsi" w:hAnsiTheme="minorHAnsi" w:cs="Arial"/>
          <w:b/>
          <w:color w:val="514F4F"/>
          <w:sz w:val="22"/>
          <w:szCs w:val="22"/>
        </w:rPr>
        <w:t>1. Inleiding en probleemstelling</w:t>
      </w:r>
    </w:p>
    <w:p w14:paraId="2D0E583F" w14:textId="16B76F12"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In de samenwerking tussen bedrijfsarts en arbeidsdeskundige is het bij de gevalsbehandeling van werknemers noodzakelijk op eenduidige wijze te communiceren over de beperkingen en mogelijkheden van de werknemers. Om deze communicatie inhoudelijk goed te kunnen voeren is kennis nodig van het Claimbeoordelings-en Boringssysteem (CBBS) en de Functionele Mogelijkheden Lijst (FML) zoals gebruikt door de verzekeringsartsen en arbeidsdeskundigen van het UWV.</w:t>
      </w:r>
    </w:p>
    <w:p w14:paraId="1A5C4487" w14:textId="77777777"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Binnen een arbodienst worden deze instrumenten gebruikt om de beperkingen van de werknemer op eenduidige wijze in kaart te brengen, zodat de arbeidsdeskundige in het kader van re-integratie aan de slag kan met de arbeidsmogelijkheden van de werknemer.</w:t>
      </w:r>
    </w:p>
    <w:p w14:paraId="60BDA823" w14:textId="77777777"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In de praktijk blijkt regelmatig sprake van miscommunicatie tussen bedrijfsartsen en arbeidsdeskundigen m.b.t. het gebruik en de interpretatie van het CBBS en de FML. Onderzoek naar deze problematiek heeft duidelijk gemaakt dat er bij de bedrijfsartsen behoefte is aan meer kennis over het systeem van het CCBS en het gebruik van de FML.</w:t>
      </w:r>
    </w:p>
    <w:p w14:paraId="74915E19" w14:textId="4FA55EE3"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In dit kader is tevens behoefte aan meer kennis over de relatie met het inzetbaarheidsprofiel (IZP).</w:t>
      </w:r>
    </w:p>
    <w:p w14:paraId="21A38FFD" w14:textId="300358AA"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De FML gaat uit van wat redelijkerwijs vastgelegd kan worden van de mogelijkheden</w:t>
      </w:r>
      <w:r w:rsidR="00E41DE0" w:rsidRPr="00DD2810">
        <w:rPr>
          <w:rFonts w:asciiTheme="minorHAnsi" w:hAnsiTheme="minorHAnsi" w:cs="Arial"/>
          <w:color w:val="514F4F"/>
          <w:sz w:val="22"/>
          <w:szCs w:val="22"/>
        </w:rPr>
        <w:t xml:space="preserve"> </w:t>
      </w:r>
      <w:r w:rsidRPr="00DD2810">
        <w:rPr>
          <w:rFonts w:asciiTheme="minorHAnsi" w:hAnsiTheme="minorHAnsi" w:cs="Arial"/>
          <w:color w:val="514F4F"/>
          <w:sz w:val="22"/>
          <w:szCs w:val="22"/>
        </w:rPr>
        <w:t>om te functioneren. Aangezien het functioneren van werknemers betrekking heeft op gedrag is de gekozen benadering in het CBBS vrij globaal. Het gaat in de meeste gevallen om beperkingen in verband met het ervaren van pijn of inspanning, verminderd handelingstempo of afgenomen handelingskwaliteit. Deze beperkingen zijn doorgaans zeer voorwaardelijk: ze zijn rechtstreeks te beïnvloeden met specifieke maatregelen gericht op de inhoud en organisatie van het werk en de arbeidsomstandigheden of gericht op de persoon (reconditionering, training). De FML refereert aan concrete voorbeelden van functioneren</w:t>
      </w:r>
      <w:r w:rsidR="00E41DE0" w:rsidRPr="00DD2810">
        <w:rPr>
          <w:rFonts w:asciiTheme="minorHAnsi" w:hAnsiTheme="minorHAnsi" w:cs="Arial"/>
          <w:color w:val="514F4F"/>
          <w:sz w:val="22"/>
          <w:szCs w:val="22"/>
        </w:rPr>
        <w:t xml:space="preserve"> </w:t>
      </w:r>
      <w:r w:rsidRPr="00DD2810">
        <w:rPr>
          <w:rFonts w:asciiTheme="minorHAnsi" w:hAnsiTheme="minorHAnsi" w:cs="Arial"/>
          <w:color w:val="514F4F"/>
          <w:sz w:val="22"/>
          <w:szCs w:val="22"/>
        </w:rPr>
        <w:t>in het dagelijks leven.</w:t>
      </w:r>
    </w:p>
    <w:p w14:paraId="5F0986C0" w14:textId="79702FF8"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Deze methodiek is vernoemd naar haar doel, namelijk het beoordelen van de mogelijkheden om te functioneren. Met deze keuze is bovendien aangesloten bij de internationaal gangbare terminologie van de ICIDH, de International Classification of Impairments, Disabilities and Handicaps (ICIDH, Beta-2 voorstel december 1999, WHO)</w:t>
      </w:r>
    </w:p>
    <w:p w14:paraId="148D0A70" w14:textId="77777777" w:rsidR="00E41DE0" w:rsidRDefault="00E41DE0" w:rsidP="00EB2E2F">
      <w:pPr>
        <w:pStyle w:val="Normaalweb"/>
        <w:spacing w:before="0" w:beforeAutospacing="0" w:after="128" w:afterAutospacing="0"/>
        <w:rPr>
          <w:rFonts w:asciiTheme="minorHAnsi" w:hAnsiTheme="minorHAnsi" w:cs="Arial"/>
          <w:b/>
          <w:color w:val="514F4F"/>
          <w:sz w:val="22"/>
          <w:szCs w:val="22"/>
        </w:rPr>
      </w:pPr>
    </w:p>
    <w:p w14:paraId="0B835C47" w14:textId="77777777" w:rsidR="00EB2E2F" w:rsidRPr="00DD2810" w:rsidRDefault="00EB2E2F" w:rsidP="00EB2E2F">
      <w:pPr>
        <w:pStyle w:val="Normaalweb"/>
        <w:spacing w:before="0" w:beforeAutospacing="0" w:after="128" w:afterAutospacing="0"/>
        <w:rPr>
          <w:rFonts w:asciiTheme="minorHAnsi" w:hAnsiTheme="minorHAnsi" w:cs="Arial"/>
          <w:b/>
          <w:color w:val="514F4F"/>
          <w:sz w:val="22"/>
          <w:szCs w:val="22"/>
        </w:rPr>
      </w:pPr>
      <w:r w:rsidRPr="00DD2810">
        <w:rPr>
          <w:rFonts w:asciiTheme="minorHAnsi" w:hAnsiTheme="minorHAnsi" w:cs="Arial"/>
          <w:b/>
          <w:color w:val="514F4F"/>
          <w:sz w:val="22"/>
          <w:szCs w:val="22"/>
        </w:rPr>
        <w:t>2. Leerdoelen en Inhoud:</w:t>
      </w:r>
    </w:p>
    <w:p w14:paraId="5B97D7FD" w14:textId="26201E22" w:rsidR="002E3EDF" w:rsidRPr="00DD2810" w:rsidRDefault="00EB2E2F" w:rsidP="00DD2810">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Met deze cursus beogen we te bereiken dat bij de bedrijfsartsen de kennis van en het inzicht in het CBBS op peil wordt gebracht en daarmee ook de kwaliteit van de geproduceerde FML wordt verhoogd. Tevens beogen we te bereiken wat de relatie is met het (IZP) dat de bedrijfsartsen steeds meer zullen gaan gebruiken. Dit alles ook met het doel de kwaliteit van verzuimbegeleiding en re-integratie te verhogen.</w:t>
      </w:r>
    </w:p>
    <w:p w14:paraId="6B45F6CD" w14:textId="77777777" w:rsidR="002E3EDF" w:rsidRPr="00DD2810" w:rsidRDefault="002E3EDF" w:rsidP="00E41DE0">
      <w:pPr>
        <w:pStyle w:val="Normaalweb"/>
        <w:spacing w:before="0" w:beforeAutospacing="0" w:after="0" w:afterAutospacing="0"/>
        <w:rPr>
          <w:rStyle w:val="Zwaar"/>
          <w:rFonts w:asciiTheme="minorHAnsi" w:hAnsiTheme="minorHAnsi"/>
          <w:sz w:val="22"/>
          <w:szCs w:val="22"/>
        </w:rPr>
      </w:pPr>
    </w:p>
    <w:p w14:paraId="3930BF3D" w14:textId="77777777" w:rsidR="00DD2810" w:rsidRDefault="00DD2810" w:rsidP="00E41DE0">
      <w:pPr>
        <w:pStyle w:val="Normaalweb"/>
        <w:spacing w:before="0" w:beforeAutospacing="0" w:after="0" w:afterAutospacing="0"/>
        <w:rPr>
          <w:rStyle w:val="Zwaar"/>
          <w:rFonts w:asciiTheme="minorHAnsi" w:hAnsiTheme="minorHAnsi"/>
          <w:sz w:val="22"/>
          <w:szCs w:val="22"/>
        </w:rPr>
      </w:pPr>
    </w:p>
    <w:p w14:paraId="1E256C8A" w14:textId="77777777" w:rsidR="00DD2810" w:rsidRDefault="00DD2810" w:rsidP="00E41DE0">
      <w:pPr>
        <w:pStyle w:val="Normaalweb"/>
        <w:spacing w:before="0" w:beforeAutospacing="0" w:after="0" w:afterAutospacing="0"/>
        <w:rPr>
          <w:rStyle w:val="Zwaar"/>
          <w:rFonts w:asciiTheme="minorHAnsi" w:hAnsiTheme="minorHAnsi"/>
          <w:sz w:val="22"/>
          <w:szCs w:val="22"/>
        </w:rPr>
      </w:pPr>
    </w:p>
    <w:p w14:paraId="1CC1BAC2" w14:textId="77777777" w:rsidR="00DD2810" w:rsidRDefault="00DD2810" w:rsidP="00E41DE0">
      <w:pPr>
        <w:pStyle w:val="Normaalweb"/>
        <w:spacing w:before="0" w:beforeAutospacing="0" w:after="0" w:afterAutospacing="0"/>
        <w:rPr>
          <w:rStyle w:val="Zwaar"/>
          <w:rFonts w:asciiTheme="minorHAnsi" w:hAnsiTheme="minorHAnsi"/>
          <w:sz w:val="22"/>
          <w:szCs w:val="22"/>
        </w:rPr>
      </w:pPr>
    </w:p>
    <w:p w14:paraId="786C2405" w14:textId="77777777"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Style w:val="Zwaar"/>
          <w:rFonts w:asciiTheme="minorHAnsi" w:hAnsiTheme="minorHAnsi"/>
          <w:sz w:val="22"/>
          <w:szCs w:val="22"/>
        </w:rPr>
        <w:t>Leerdoelen:</w:t>
      </w:r>
    </w:p>
    <w:p w14:paraId="67AED8F6" w14:textId="7ABE9BF9"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 xml:space="preserve">De arts frist het fysiek diagnostisch onderzoek met betrekking tot </w:t>
      </w:r>
      <w:r w:rsidR="005541B0" w:rsidRPr="00DD2810">
        <w:rPr>
          <w:rFonts w:asciiTheme="minorHAnsi" w:hAnsiTheme="minorHAnsi"/>
          <w:sz w:val="22"/>
          <w:szCs w:val="22"/>
        </w:rPr>
        <w:t>het invullen van een FML</w:t>
      </w:r>
      <w:r w:rsidRPr="00DD2810">
        <w:rPr>
          <w:rFonts w:asciiTheme="minorHAnsi" w:hAnsiTheme="minorHAnsi"/>
          <w:sz w:val="22"/>
          <w:szCs w:val="22"/>
        </w:rPr>
        <w:t xml:space="preserve"> op. Verdieping op de diverse items borgt de minimale te stellen eisen aan onderzoek.</w:t>
      </w:r>
    </w:p>
    <w:p w14:paraId="0785E275" w14:textId="610D9AB2"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 xml:space="preserve">De arts herkent de implicaties van de diverse aandoeningen en kan een inschatting </w:t>
      </w:r>
      <w:r w:rsidR="005541B0" w:rsidRPr="00DD2810">
        <w:rPr>
          <w:rFonts w:asciiTheme="minorHAnsi" w:hAnsiTheme="minorHAnsi"/>
          <w:sz w:val="22"/>
          <w:szCs w:val="22"/>
        </w:rPr>
        <w:t xml:space="preserve">maken van de beoordeling </w:t>
      </w:r>
      <w:r w:rsidR="002E3EDF" w:rsidRPr="00DD2810">
        <w:rPr>
          <w:rFonts w:asciiTheme="minorHAnsi" w:hAnsiTheme="minorHAnsi"/>
          <w:sz w:val="22"/>
          <w:szCs w:val="22"/>
        </w:rPr>
        <w:t xml:space="preserve">van de FML </w:t>
      </w:r>
      <w:r w:rsidR="005541B0" w:rsidRPr="00DD2810">
        <w:rPr>
          <w:rFonts w:asciiTheme="minorHAnsi" w:hAnsiTheme="minorHAnsi"/>
          <w:sz w:val="22"/>
          <w:szCs w:val="22"/>
        </w:rPr>
        <w:t xml:space="preserve">door </w:t>
      </w:r>
      <w:r w:rsidR="002E3EDF" w:rsidRPr="00DD2810">
        <w:rPr>
          <w:rFonts w:asciiTheme="minorHAnsi" w:hAnsiTheme="minorHAnsi"/>
          <w:sz w:val="22"/>
          <w:szCs w:val="22"/>
        </w:rPr>
        <w:t>de</w:t>
      </w:r>
      <w:r w:rsidR="005541B0" w:rsidRPr="00DD2810">
        <w:rPr>
          <w:rFonts w:asciiTheme="minorHAnsi" w:hAnsiTheme="minorHAnsi"/>
          <w:sz w:val="22"/>
          <w:szCs w:val="22"/>
        </w:rPr>
        <w:t xml:space="preserve"> arbeidsdeskundige</w:t>
      </w:r>
      <w:r w:rsidRPr="00DD2810">
        <w:rPr>
          <w:rFonts w:asciiTheme="minorHAnsi" w:hAnsiTheme="minorHAnsi"/>
          <w:sz w:val="22"/>
          <w:szCs w:val="22"/>
        </w:rPr>
        <w:t>.</w:t>
      </w:r>
    </w:p>
    <w:p w14:paraId="364D5EF9" w14:textId="1C91A31F"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Na de cursus: de arts is zich bewust van de mogelijkheden en beperkingen va</w:t>
      </w:r>
      <w:r w:rsidR="00956885">
        <w:rPr>
          <w:rFonts w:asciiTheme="minorHAnsi" w:hAnsiTheme="minorHAnsi"/>
          <w:sz w:val="22"/>
          <w:szCs w:val="22"/>
        </w:rPr>
        <w:t>n</w:t>
      </w:r>
      <w:r w:rsidR="005541B0" w:rsidRPr="00DD2810">
        <w:rPr>
          <w:rFonts w:asciiTheme="minorHAnsi" w:hAnsiTheme="minorHAnsi"/>
          <w:sz w:val="22"/>
          <w:szCs w:val="22"/>
        </w:rPr>
        <w:t xml:space="preserve"> diagnostisch onderzoek</w:t>
      </w:r>
      <w:r w:rsidRPr="00DD2810">
        <w:rPr>
          <w:rFonts w:asciiTheme="minorHAnsi" w:hAnsiTheme="minorHAnsi"/>
          <w:sz w:val="22"/>
          <w:szCs w:val="22"/>
        </w:rPr>
        <w:t xml:space="preserve">. De arts kan de cliënt goed voorlichten over </w:t>
      </w:r>
      <w:r w:rsidR="005541B0" w:rsidRPr="00DD2810">
        <w:rPr>
          <w:rFonts w:asciiTheme="minorHAnsi" w:hAnsiTheme="minorHAnsi"/>
          <w:sz w:val="22"/>
          <w:szCs w:val="22"/>
        </w:rPr>
        <w:t xml:space="preserve">de FML en </w:t>
      </w:r>
      <w:r w:rsidR="00F16D0D" w:rsidRPr="00DD2810">
        <w:rPr>
          <w:rFonts w:asciiTheme="minorHAnsi" w:hAnsiTheme="minorHAnsi"/>
          <w:sz w:val="22"/>
          <w:szCs w:val="22"/>
        </w:rPr>
        <w:t>het</w:t>
      </w:r>
      <w:r w:rsidR="005541B0" w:rsidRPr="00DD2810">
        <w:rPr>
          <w:rFonts w:asciiTheme="minorHAnsi" w:hAnsiTheme="minorHAnsi"/>
          <w:sz w:val="22"/>
          <w:szCs w:val="22"/>
        </w:rPr>
        <w:t xml:space="preserve"> </w:t>
      </w:r>
      <w:r w:rsidRPr="00DD2810">
        <w:rPr>
          <w:rFonts w:asciiTheme="minorHAnsi" w:hAnsiTheme="minorHAnsi"/>
          <w:sz w:val="22"/>
          <w:szCs w:val="22"/>
        </w:rPr>
        <w:t>eventueel te verwachten</w:t>
      </w:r>
      <w:r w:rsidR="00F16D0D" w:rsidRPr="00DD2810">
        <w:rPr>
          <w:rFonts w:asciiTheme="minorHAnsi" w:hAnsiTheme="minorHAnsi"/>
          <w:sz w:val="22"/>
          <w:szCs w:val="22"/>
        </w:rPr>
        <w:t xml:space="preserve"> vervolg </w:t>
      </w:r>
      <w:r w:rsidRPr="00DD2810">
        <w:rPr>
          <w:rFonts w:asciiTheme="minorHAnsi" w:hAnsiTheme="minorHAnsi"/>
          <w:sz w:val="22"/>
          <w:szCs w:val="22"/>
        </w:rPr>
        <w:t xml:space="preserve">van </w:t>
      </w:r>
      <w:r w:rsidR="005541B0" w:rsidRPr="00DD2810">
        <w:rPr>
          <w:rFonts w:asciiTheme="minorHAnsi" w:hAnsiTheme="minorHAnsi"/>
          <w:sz w:val="22"/>
          <w:szCs w:val="22"/>
        </w:rPr>
        <w:t>de arbeidsdeskundige</w:t>
      </w:r>
      <w:r w:rsidRPr="00DD2810">
        <w:rPr>
          <w:rFonts w:asciiTheme="minorHAnsi" w:hAnsiTheme="minorHAnsi"/>
          <w:sz w:val="22"/>
          <w:szCs w:val="22"/>
        </w:rPr>
        <w:t>.</w:t>
      </w:r>
    </w:p>
    <w:p w14:paraId="51414056" w14:textId="77777777" w:rsidR="00E41DE0" w:rsidRPr="00DD2810" w:rsidRDefault="00E41DE0" w:rsidP="00E41DE0">
      <w:pPr>
        <w:pStyle w:val="Normaalweb"/>
        <w:spacing w:before="0" w:beforeAutospacing="0" w:after="0" w:afterAutospacing="0"/>
        <w:rPr>
          <w:rStyle w:val="Zwaar"/>
          <w:rFonts w:asciiTheme="minorHAnsi" w:hAnsiTheme="minorHAnsi"/>
          <w:sz w:val="22"/>
          <w:szCs w:val="22"/>
        </w:rPr>
      </w:pPr>
    </w:p>
    <w:p w14:paraId="4F4E00D4" w14:textId="77777777"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Style w:val="Zwaar"/>
          <w:rFonts w:asciiTheme="minorHAnsi" w:hAnsiTheme="minorHAnsi"/>
          <w:sz w:val="22"/>
          <w:szCs w:val="22"/>
        </w:rPr>
        <w:t>Kennisleerdoelen:</w:t>
      </w:r>
    </w:p>
    <w:p w14:paraId="7E8299D5" w14:textId="16261C2A"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 xml:space="preserve">De cursist kent de </w:t>
      </w:r>
      <w:r w:rsidR="00C817AE" w:rsidRPr="00DD2810">
        <w:rPr>
          <w:rFonts w:asciiTheme="minorHAnsi" w:hAnsiTheme="minorHAnsi"/>
          <w:sz w:val="22"/>
          <w:szCs w:val="22"/>
        </w:rPr>
        <w:t>normaal</w:t>
      </w:r>
      <w:r w:rsidR="00F16D0D" w:rsidRPr="00DD2810">
        <w:rPr>
          <w:rFonts w:asciiTheme="minorHAnsi" w:hAnsiTheme="minorHAnsi"/>
          <w:sz w:val="22"/>
          <w:szCs w:val="22"/>
        </w:rPr>
        <w:t>waarden en kan de verstaalslag maken van het medisch beeld naar de eventuele beperkingen</w:t>
      </w:r>
      <w:r w:rsidR="00C817AE" w:rsidRPr="00DD2810">
        <w:rPr>
          <w:rFonts w:asciiTheme="minorHAnsi" w:hAnsiTheme="minorHAnsi"/>
          <w:sz w:val="22"/>
          <w:szCs w:val="22"/>
        </w:rPr>
        <w:t>.</w:t>
      </w:r>
      <w:r w:rsidRPr="00DD2810">
        <w:rPr>
          <w:rFonts w:asciiTheme="minorHAnsi" w:hAnsiTheme="minorHAnsi"/>
          <w:sz w:val="22"/>
          <w:szCs w:val="22"/>
        </w:rPr>
        <w:t xml:space="preserve"> De verdieping op de diverse items borgt de minimale te stellen eisen aan onderzoek</w:t>
      </w:r>
      <w:r w:rsidR="00F16D0D" w:rsidRPr="00DD2810">
        <w:rPr>
          <w:rFonts w:asciiTheme="minorHAnsi" w:hAnsiTheme="minorHAnsi"/>
          <w:sz w:val="22"/>
          <w:szCs w:val="22"/>
        </w:rPr>
        <w:t xml:space="preserve"> tbv het invullen van de FML</w:t>
      </w:r>
      <w:r w:rsidRPr="00DD2810">
        <w:rPr>
          <w:rFonts w:asciiTheme="minorHAnsi" w:hAnsiTheme="minorHAnsi"/>
          <w:sz w:val="22"/>
          <w:szCs w:val="22"/>
        </w:rPr>
        <w:t>.</w:t>
      </w:r>
    </w:p>
    <w:p w14:paraId="09A23F3A" w14:textId="038BE4B4"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 xml:space="preserve">De cursist weet de consequenties van eventueel geconstateerde afwijkingen bij </w:t>
      </w:r>
      <w:r w:rsidR="005541B0" w:rsidRPr="00DD2810">
        <w:rPr>
          <w:rFonts w:asciiTheme="minorHAnsi" w:hAnsiTheme="minorHAnsi"/>
          <w:sz w:val="22"/>
          <w:szCs w:val="22"/>
        </w:rPr>
        <w:t>zijn onderzoek tbv het invullen van de FML.</w:t>
      </w:r>
    </w:p>
    <w:p w14:paraId="3060503D" w14:textId="77777777" w:rsidR="00E41DE0" w:rsidRPr="00DD2810" w:rsidRDefault="00E41DE0" w:rsidP="00E41DE0">
      <w:pPr>
        <w:pStyle w:val="Normaalweb"/>
        <w:spacing w:before="0" w:beforeAutospacing="0" w:after="0" w:afterAutospacing="0"/>
        <w:rPr>
          <w:rStyle w:val="Zwaar"/>
          <w:rFonts w:asciiTheme="minorHAnsi" w:hAnsiTheme="minorHAnsi"/>
          <w:sz w:val="22"/>
          <w:szCs w:val="22"/>
        </w:rPr>
      </w:pPr>
    </w:p>
    <w:p w14:paraId="79F30887" w14:textId="77777777"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Style w:val="Zwaar"/>
          <w:rFonts w:asciiTheme="minorHAnsi" w:hAnsiTheme="minorHAnsi"/>
          <w:sz w:val="22"/>
          <w:szCs w:val="22"/>
        </w:rPr>
        <w:t>Vaardigheidsleerdoelen:</w:t>
      </w:r>
    </w:p>
    <w:p w14:paraId="7B9B111C" w14:textId="33C4D2DB" w:rsidR="00E41DE0" w:rsidRPr="00DD2810" w:rsidRDefault="00E41DE0" w:rsidP="00E41DE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De cursist verkrijgt meer inzicht in de manier van beoordelen</w:t>
      </w:r>
      <w:r w:rsidR="00DD2810">
        <w:rPr>
          <w:rFonts w:asciiTheme="minorHAnsi" w:hAnsiTheme="minorHAnsi"/>
          <w:sz w:val="22"/>
          <w:szCs w:val="22"/>
        </w:rPr>
        <w:t xml:space="preserve"> en het invullen van de FML</w:t>
      </w:r>
    </w:p>
    <w:p w14:paraId="5C4D64C9" w14:textId="611AF14D" w:rsidR="00E41DE0" w:rsidRPr="00DD2810" w:rsidRDefault="00E41DE0" w:rsidP="005541B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 xml:space="preserve">De cursist kan door de kennis van de consequenties van eventuele afwijkingen de </w:t>
      </w:r>
      <w:r w:rsidR="005541B0" w:rsidRPr="00DD2810">
        <w:rPr>
          <w:rFonts w:asciiTheme="minorHAnsi" w:hAnsiTheme="minorHAnsi"/>
          <w:sz w:val="22"/>
          <w:szCs w:val="22"/>
        </w:rPr>
        <w:t>cliënt</w:t>
      </w:r>
      <w:r w:rsidRPr="00DD2810">
        <w:rPr>
          <w:rFonts w:asciiTheme="minorHAnsi" w:hAnsiTheme="minorHAnsi"/>
          <w:sz w:val="22"/>
          <w:szCs w:val="22"/>
        </w:rPr>
        <w:t xml:space="preserve"> juist informeren.</w:t>
      </w:r>
    </w:p>
    <w:p w14:paraId="43FB3760" w14:textId="77777777" w:rsidR="002E3EDF" w:rsidRPr="00DD2810" w:rsidRDefault="002E3EDF" w:rsidP="005541B0">
      <w:pPr>
        <w:pStyle w:val="Normaalweb"/>
        <w:spacing w:before="0" w:beforeAutospacing="0" w:after="0" w:afterAutospacing="0"/>
        <w:rPr>
          <w:rFonts w:asciiTheme="minorHAnsi" w:hAnsiTheme="minorHAnsi"/>
          <w:sz w:val="22"/>
          <w:szCs w:val="22"/>
        </w:rPr>
      </w:pPr>
    </w:p>
    <w:p w14:paraId="63A10E85" w14:textId="77777777" w:rsidR="00DD2810" w:rsidRDefault="002E3EDF" w:rsidP="00DD281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Om deze doelen te bereiken zullen we tijdens deze cursus aandacht besteden aan:</w:t>
      </w:r>
    </w:p>
    <w:p w14:paraId="20205C99" w14:textId="34B70199" w:rsidR="00E41DE0" w:rsidRPr="00DD2810" w:rsidRDefault="002E3EDF" w:rsidP="00DD2810">
      <w:pPr>
        <w:pStyle w:val="Normaalweb"/>
        <w:spacing w:before="0" w:beforeAutospacing="0" w:after="0" w:afterAutospacing="0"/>
        <w:rPr>
          <w:rFonts w:asciiTheme="minorHAnsi" w:hAnsiTheme="minorHAnsi"/>
          <w:sz w:val="22"/>
          <w:szCs w:val="22"/>
        </w:rPr>
      </w:pPr>
      <w:r w:rsidRPr="00DD2810">
        <w:rPr>
          <w:rFonts w:asciiTheme="minorHAnsi" w:hAnsiTheme="minorHAnsi"/>
          <w:sz w:val="22"/>
          <w:szCs w:val="22"/>
        </w:rPr>
        <w:t>Achtergronden van het CBBS</w:t>
      </w:r>
      <w:r w:rsidRPr="00DD2810">
        <w:rPr>
          <w:rFonts w:asciiTheme="minorHAnsi" w:hAnsiTheme="minorHAnsi"/>
          <w:sz w:val="22"/>
          <w:szCs w:val="22"/>
        </w:rPr>
        <w:br/>
        <w:t>De normaalwaarden</w:t>
      </w:r>
      <w:r w:rsidRPr="00DD2810">
        <w:rPr>
          <w:rFonts w:asciiTheme="minorHAnsi" w:hAnsiTheme="minorHAnsi"/>
          <w:sz w:val="22"/>
          <w:szCs w:val="22"/>
        </w:rPr>
        <w:br/>
        <w:t>De vertaalslag van het medisch beeld naar beperkingen</w:t>
      </w:r>
      <w:r w:rsidRPr="00DD2810">
        <w:rPr>
          <w:rFonts w:asciiTheme="minorHAnsi" w:hAnsiTheme="minorHAnsi"/>
          <w:sz w:val="22"/>
          <w:szCs w:val="22"/>
        </w:rPr>
        <w:br/>
        <w:t>FML in relatie tot het IZP</w:t>
      </w:r>
      <w:r w:rsidRPr="00DD2810">
        <w:rPr>
          <w:rFonts w:asciiTheme="minorHAnsi" w:hAnsiTheme="minorHAnsi"/>
          <w:sz w:val="22"/>
          <w:szCs w:val="22"/>
        </w:rPr>
        <w:br/>
        <w:t>Oefenen aan de hand van casuïstiek</w:t>
      </w:r>
    </w:p>
    <w:p w14:paraId="3E7B7290" w14:textId="77777777" w:rsidR="00DD2810" w:rsidRDefault="00DD2810" w:rsidP="00EB2E2F">
      <w:pPr>
        <w:pStyle w:val="Normaalweb"/>
        <w:spacing w:before="0" w:beforeAutospacing="0" w:after="128" w:afterAutospacing="0"/>
        <w:rPr>
          <w:rFonts w:asciiTheme="minorHAnsi" w:hAnsiTheme="minorHAnsi" w:cs="Arial"/>
          <w:b/>
          <w:color w:val="514F4F"/>
          <w:sz w:val="22"/>
          <w:szCs w:val="22"/>
        </w:rPr>
      </w:pPr>
    </w:p>
    <w:p w14:paraId="5EB7C8A2" w14:textId="6B4DE519" w:rsidR="00EB2E2F" w:rsidRPr="00DD2810" w:rsidRDefault="00EB2E2F" w:rsidP="00EB2E2F">
      <w:pPr>
        <w:pStyle w:val="Normaalweb"/>
        <w:spacing w:before="0" w:beforeAutospacing="0" w:after="128" w:afterAutospacing="0"/>
        <w:rPr>
          <w:rFonts w:asciiTheme="minorHAnsi" w:hAnsiTheme="minorHAnsi" w:cs="Arial"/>
          <w:b/>
          <w:color w:val="514F4F"/>
          <w:sz w:val="22"/>
          <w:szCs w:val="22"/>
        </w:rPr>
      </w:pPr>
      <w:r w:rsidRPr="00DD2810">
        <w:rPr>
          <w:rFonts w:asciiTheme="minorHAnsi" w:hAnsiTheme="minorHAnsi" w:cs="Arial"/>
          <w:b/>
          <w:color w:val="514F4F"/>
          <w:sz w:val="22"/>
          <w:szCs w:val="22"/>
        </w:rPr>
        <w:t>3. Programma</w:t>
      </w:r>
      <w:r w:rsidR="00E41DE0" w:rsidRPr="00DD2810">
        <w:rPr>
          <w:rFonts w:asciiTheme="minorHAnsi" w:hAnsiTheme="minorHAnsi" w:cs="Arial"/>
          <w:b/>
          <w:color w:val="514F4F"/>
          <w:sz w:val="22"/>
          <w:szCs w:val="22"/>
        </w:rPr>
        <w:t xml:space="preserve"> </w:t>
      </w:r>
      <w:r w:rsidRPr="00DD2810">
        <w:rPr>
          <w:rFonts w:asciiTheme="minorHAnsi" w:hAnsiTheme="minorHAnsi" w:cs="Arial"/>
          <w:b/>
          <w:color w:val="514F4F"/>
          <w:sz w:val="22"/>
          <w:szCs w:val="22"/>
        </w:rPr>
        <w:t> </w:t>
      </w:r>
    </w:p>
    <w:p w14:paraId="4B98D67A" w14:textId="61A7ABAF"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09.00 </w:t>
      </w:r>
      <w:r w:rsidR="00DD2810">
        <w:rPr>
          <w:rFonts w:asciiTheme="minorHAnsi" w:hAnsiTheme="minorHAnsi" w:cs="Arial"/>
          <w:color w:val="514F4F"/>
          <w:sz w:val="22"/>
          <w:szCs w:val="22"/>
        </w:rPr>
        <w:t>– 09:30</w:t>
      </w:r>
      <w:r w:rsidR="00DD2810">
        <w:rPr>
          <w:rFonts w:asciiTheme="minorHAnsi" w:hAnsiTheme="minorHAnsi" w:cs="Arial"/>
          <w:color w:val="514F4F"/>
          <w:sz w:val="22"/>
          <w:szCs w:val="22"/>
        </w:rPr>
        <w:tab/>
      </w:r>
      <w:r w:rsidRPr="00DD2810">
        <w:rPr>
          <w:rFonts w:asciiTheme="minorHAnsi" w:hAnsiTheme="minorHAnsi" w:cs="Arial"/>
          <w:color w:val="514F4F"/>
          <w:sz w:val="22"/>
          <w:szCs w:val="22"/>
        </w:rPr>
        <w:t>Inloop</w:t>
      </w:r>
    </w:p>
    <w:p w14:paraId="4168E82D" w14:textId="1937BD1F"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09.30 – 10.15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Introductie - Inleiding</w:t>
      </w:r>
    </w:p>
    <w:p w14:paraId="709FE8BA" w14:textId="7B0EB31A"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10.15 – 11.00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Algemene principes van CBBS en FML</w:t>
      </w:r>
    </w:p>
    <w:p w14:paraId="41B0145E" w14:textId="78D72F88"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11.00 – 11.15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Pauze</w:t>
      </w:r>
    </w:p>
    <w:p w14:paraId="1B0A2A19" w14:textId="29F54E31"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11.15 – 12.30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Inzoomen op FML (do’s en don’ts)</w:t>
      </w:r>
    </w:p>
    <w:p w14:paraId="6FFDD3A7" w14:textId="42C587F1"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12.30 – 13.15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Lunch</w:t>
      </w:r>
    </w:p>
    <w:p w14:paraId="77AD8DF3" w14:textId="2EFCEFBC"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13.15 – 13.45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Urenbeperking</w:t>
      </w:r>
    </w:p>
    <w:p w14:paraId="582B8CDA" w14:textId="3885C834"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13.45 – 14.30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FML in relatie tot het IZP</w:t>
      </w:r>
    </w:p>
    <w:p w14:paraId="19C75E7D" w14:textId="34E80389"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14.30 – 15.30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Casuïstiek</w:t>
      </w:r>
    </w:p>
    <w:p w14:paraId="1080AC57" w14:textId="43DC67C0"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15.30 – 16.30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Casuïstiek</w:t>
      </w:r>
    </w:p>
    <w:p w14:paraId="336051A9" w14:textId="79850770"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16.30 – 17.00 </w:t>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Gelegenheid voor vragen en Evaluatie </w:t>
      </w:r>
    </w:p>
    <w:p w14:paraId="35C718E1" w14:textId="0D51CC47" w:rsidR="00EB2E2F" w:rsidRPr="00DD2810" w:rsidRDefault="00EB2E2F" w:rsidP="00EB2E2F">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 xml:space="preserve">17.00 </w:t>
      </w:r>
      <w:r w:rsidR="00E41DE0" w:rsidRPr="00DD2810">
        <w:rPr>
          <w:rFonts w:asciiTheme="minorHAnsi" w:hAnsiTheme="minorHAnsi" w:cs="Arial"/>
          <w:color w:val="514F4F"/>
          <w:sz w:val="22"/>
          <w:szCs w:val="22"/>
        </w:rPr>
        <w:tab/>
      </w:r>
      <w:r w:rsidR="00E41DE0" w:rsidRPr="00DD2810">
        <w:rPr>
          <w:rFonts w:asciiTheme="minorHAnsi" w:hAnsiTheme="minorHAnsi" w:cs="Arial"/>
          <w:color w:val="514F4F"/>
          <w:sz w:val="22"/>
          <w:szCs w:val="22"/>
        </w:rPr>
        <w:tab/>
      </w:r>
      <w:r w:rsidRPr="00DD2810">
        <w:rPr>
          <w:rFonts w:asciiTheme="minorHAnsi" w:hAnsiTheme="minorHAnsi" w:cs="Arial"/>
          <w:color w:val="514F4F"/>
          <w:sz w:val="22"/>
          <w:szCs w:val="22"/>
        </w:rPr>
        <w:t>Afsluiting</w:t>
      </w:r>
    </w:p>
    <w:p w14:paraId="20E6E39E" w14:textId="77777777" w:rsidR="00DD2810" w:rsidRDefault="00DD2810" w:rsidP="00E41DE0">
      <w:pPr>
        <w:pStyle w:val="Normaalweb"/>
        <w:spacing w:before="0" w:beforeAutospacing="0" w:after="128" w:afterAutospacing="0"/>
        <w:rPr>
          <w:rFonts w:asciiTheme="minorHAnsi" w:hAnsiTheme="minorHAnsi" w:cs="Arial"/>
          <w:b/>
          <w:color w:val="514F4F"/>
          <w:sz w:val="22"/>
          <w:szCs w:val="22"/>
        </w:rPr>
      </w:pPr>
    </w:p>
    <w:p w14:paraId="72AFB514" w14:textId="4338F11E" w:rsidR="00E41DE0" w:rsidRPr="00DD2810" w:rsidRDefault="00E41DE0" w:rsidP="00E41DE0">
      <w:pPr>
        <w:pStyle w:val="Normaalweb"/>
        <w:spacing w:before="0" w:beforeAutospacing="0" w:after="128" w:afterAutospacing="0"/>
        <w:rPr>
          <w:rFonts w:asciiTheme="minorHAnsi" w:hAnsiTheme="minorHAnsi" w:cs="Arial"/>
          <w:b/>
          <w:color w:val="514F4F"/>
          <w:sz w:val="22"/>
          <w:szCs w:val="22"/>
        </w:rPr>
      </w:pPr>
      <w:r w:rsidRPr="00DD2810">
        <w:rPr>
          <w:rFonts w:asciiTheme="minorHAnsi" w:hAnsiTheme="minorHAnsi" w:cs="Arial"/>
          <w:b/>
          <w:color w:val="514F4F"/>
          <w:sz w:val="22"/>
          <w:szCs w:val="22"/>
        </w:rPr>
        <w:t>Totaal 6,5 uur training exclusief pauze</w:t>
      </w:r>
    </w:p>
    <w:p w14:paraId="0DFC0951" w14:textId="77777777" w:rsidR="00956885" w:rsidRDefault="00956885" w:rsidP="00E41DE0">
      <w:pPr>
        <w:pStyle w:val="Normaalweb"/>
        <w:spacing w:before="0" w:beforeAutospacing="0" w:after="128" w:afterAutospacing="0"/>
        <w:rPr>
          <w:rFonts w:asciiTheme="minorHAnsi" w:hAnsiTheme="minorHAnsi" w:cs="Arial"/>
          <w:b/>
          <w:color w:val="514F4F"/>
          <w:sz w:val="22"/>
          <w:szCs w:val="22"/>
        </w:rPr>
      </w:pPr>
    </w:p>
    <w:p w14:paraId="59C2C842" w14:textId="7BB37E02" w:rsidR="00E41DE0" w:rsidRPr="00DD2810" w:rsidRDefault="00956885" w:rsidP="00E41DE0">
      <w:pPr>
        <w:pStyle w:val="Normaalweb"/>
        <w:spacing w:before="0" w:beforeAutospacing="0" w:after="128" w:afterAutospacing="0"/>
        <w:rPr>
          <w:rFonts w:asciiTheme="minorHAnsi" w:hAnsiTheme="minorHAnsi" w:cs="Arial"/>
          <w:color w:val="514F4F"/>
          <w:sz w:val="22"/>
          <w:szCs w:val="22"/>
        </w:rPr>
      </w:pPr>
      <w:r w:rsidRPr="00956885">
        <w:rPr>
          <w:rFonts w:asciiTheme="minorHAnsi" w:hAnsiTheme="minorHAnsi" w:cs="Arial"/>
          <w:b/>
          <w:color w:val="514F4F"/>
          <w:sz w:val="22"/>
          <w:szCs w:val="22"/>
        </w:rPr>
        <w:t>Datum:</w:t>
      </w:r>
      <w:r>
        <w:rPr>
          <w:rFonts w:asciiTheme="minorHAnsi" w:hAnsiTheme="minorHAnsi" w:cs="Arial"/>
          <w:color w:val="514F4F"/>
          <w:sz w:val="22"/>
          <w:szCs w:val="22"/>
        </w:rPr>
        <w:t xml:space="preserve"> 01-06-2017</w:t>
      </w:r>
    </w:p>
    <w:p w14:paraId="18FE123D" w14:textId="77777777" w:rsidR="00956885" w:rsidRDefault="00956885" w:rsidP="00E41DE0">
      <w:pPr>
        <w:pStyle w:val="Normaalweb"/>
        <w:spacing w:before="0" w:beforeAutospacing="0" w:after="128" w:afterAutospacing="0"/>
        <w:rPr>
          <w:rFonts w:asciiTheme="minorHAnsi" w:hAnsiTheme="minorHAnsi" w:cs="Arial"/>
          <w:b/>
          <w:color w:val="514F4F"/>
          <w:sz w:val="22"/>
          <w:szCs w:val="22"/>
        </w:rPr>
      </w:pPr>
    </w:p>
    <w:p w14:paraId="254D8683" w14:textId="2FF61122" w:rsidR="00E41DE0" w:rsidRPr="00DD2810" w:rsidRDefault="00E41DE0" w:rsidP="00E41DE0">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b/>
          <w:color w:val="514F4F"/>
          <w:sz w:val="22"/>
          <w:szCs w:val="22"/>
        </w:rPr>
        <w:t>Inrichting ruimte:</w:t>
      </w:r>
      <w:r w:rsidRPr="00DD2810">
        <w:rPr>
          <w:rFonts w:asciiTheme="minorHAnsi" w:hAnsiTheme="minorHAnsi" w:cs="Arial"/>
          <w:color w:val="514F4F"/>
          <w:sz w:val="22"/>
          <w:szCs w:val="22"/>
        </w:rPr>
        <w:t xml:space="preserve"> max. 12 deelnemers</w:t>
      </w:r>
    </w:p>
    <w:p w14:paraId="660E6F45" w14:textId="77777777" w:rsidR="00956885" w:rsidRDefault="00956885" w:rsidP="00E41DE0">
      <w:pPr>
        <w:pStyle w:val="Normaalweb"/>
        <w:spacing w:before="0" w:beforeAutospacing="0" w:after="128" w:afterAutospacing="0"/>
        <w:rPr>
          <w:rFonts w:asciiTheme="minorHAnsi" w:hAnsiTheme="minorHAnsi" w:cs="Arial"/>
          <w:b/>
          <w:color w:val="514F4F"/>
          <w:sz w:val="22"/>
          <w:szCs w:val="22"/>
        </w:rPr>
      </w:pPr>
    </w:p>
    <w:p w14:paraId="2A2E192C" w14:textId="77777777" w:rsidR="00E41DE0" w:rsidRPr="00DD2810" w:rsidRDefault="00E41DE0" w:rsidP="00E41DE0">
      <w:pPr>
        <w:pStyle w:val="Normaalweb"/>
        <w:spacing w:before="0" w:beforeAutospacing="0" w:after="128" w:afterAutospacing="0"/>
        <w:rPr>
          <w:rFonts w:asciiTheme="minorHAnsi" w:hAnsiTheme="minorHAnsi" w:cs="Arial"/>
          <w:b/>
          <w:color w:val="514F4F"/>
          <w:sz w:val="22"/>
          <w:szCs w:val="22"/>
        </w:rPr>
      </w:pPr>
      <w:bookmarkStart w:id="0" w:name="_GoBack"/>
      <w:bookmarkEnd w:id="0"/>
      <w:r w:rsidRPr="00DD2810">
        <w:rPr>
          <w:rFonts w:asciiTheme="minorHAnsi" w:hAnsiTheme="minorHAnsi" w:cs="Arial"/>
          <w:b/>
          <w:color w:val="514F4F"/>
          <w:sz w:val="22"/>
          <w:szCs w:val="22"/>
        </w:rPr>
        <w:t>Locatie:</w:t>
      </w:r>
    </w:p>
    <w:p w14:paraId="45886EB2" w14:textId="77777777" w:rsidR="00E41DE0" w:rsidRPr="00DD2810" w:rsidRDefault="00E41DE0" w:rsidP="00E41DE0">
      <w:pPr>
        <w:pStyle w:val="Normaalweb"/>
        <w:spacing w:before="0" w:beforeAutospacing="0" w:after="128" w:afterAutospacing="0"/>
        <w:rPr>
          <w:rFonts w:asciiTheme="minorHAnsi" w:hAnsiTheme="minorHAnsi" w:cs="Arial"/>
          <w:color w:val="514F4F"/>
          <w:sz w:val="22"/>
          <w:szCs w:val="22"/>
        </w:rPr>
      </w:pPr>
      <w:r w:rsidRPr="00DD2810">
        <w:rPr>
          <w:rFonts w:asciiTheme="minorHAnsi" w:hAnsiTheme="minorHAnsi" w:cs="Arial"/>
          <w:color w:val="514F4F"/>
          <w:sz w:val="22"/>
          <w:szCs w:val="22"/>
        </w:rPr>
        <w:t>Landjuweel 10</w:t>
      </w:r>
    </w:p>
    <w:p w14:paraId="01D44D7F" w14:textId="1E0B87F8" w:rsidR="00EB2E2F" w:rsidRPr="00EB2E2F" w:rsidRDefault="00E41DE0" w:rsidP="00E41DE0">
      <w:pPr>
        <w:rPr>
          <w:rFonts w:eastAsia="Times New Roman" w:cs="Times New Roman"/>
          <w:sz w:val="22"/>
          <w:szCs w:val="22"/>
          <w:lang w:eastAsia="nl-NL"/>
        </w:rPr>
      </w:pPr>
      <w:r w:rsidRPr="00DD2810">
        <w:rPr>
          <w:rFonts w:cs="Arial"/>
          <w:color w:val="514F4F"/>
          <w:sz w:val="22"/>
          <w:szCs w:val="22"/>
        </w:rPr>
        <w:t>3905 PG Veenendaal</w:t>
      </w:r>
    </w:p>
    <w:p w14:paraId="48ADA1BB" w14:textId="77777777" w:rsidR="00EB2E2F" w:rsidRPr="00DD2810" w:rsidRDefault="00EB2E2F">
      <w:pPr>
        <w:rPr>
          <w:sz w:val="22"/>
          <w:szCs w:val="22"/>
        </w:rPr>
      </w:pPr>
    </w:p>
    <w:sectPr w:rsidR="00EB2E2F" w:rsidRPr="00DD2810" w:rsidSect="0011752A">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F72B" w14:textId="77777777" w:rsidR="00DD746F" w:rsidRDefault="00DD746F" w:rsidP="00F568C1">
      <w:r>
        <w:separator/>
      </w:r>
    </w:p>
  </w:endnote>
  <w:endnote w:type="continuationSeparator" w:id="0">
    <w:p w14:paraId="2D57320C" w14:textId="77777777" w:rsidR="00DD746F" w:rsidRDefault="00DD746F" w:rsidP="00F5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B8808" w14:textId="77777777" w:rsidR="00DD746F" w:rsidRDefault="00DD746F" w:rsidP="00F568C1">
      <w:r>
        <w:separator/>
      </w:r>
    </w:p>
  </w:footnote>
  <w:footnote w:type="continuationSeparator" w:id="0">
    <w:p w14:paraId="637594F2" w14:textId="77777777" w:rsidR="00DD746F" w:rsidRDefault="00DD746F" w:rsidP="00F568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AA35" w14:textId="77777777" w:rsidR="00F568C1" w:rsidRDefault="00F568C1" w:rsidP="00F568C1">
    <w:pPr>
      <w:pStyle w:val="Koptekst"/>
      <w:jc w:val="center"/>
    </w:pPr>
    <w:r>
      <w:rPr>
        <w:noProof/>
        <w:lang w:eastAsia="nl-NL"/>
      </w:rPr>
      <w:drawing>
        <wp:inline distT="0" distB="0" distL="0" distR="0" wp14:anchorId="7DC4E256" wp14:editId="052C06E4">
          <wp:extent cx="2146935" cy="917065"/>
          <wp:effectExtent l="0" t="0" r="12065"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364" cy="925791"/>
                  </a:xfrm>
                  <a:prstGeom prst="rect">
                    <a:avLst/>
                  </a:prstGeom>
                  <a:noFill/>
                  <a:ln>
                    <a:noFill/>
                  </a:ln>
                </pic:spPr>
              </pic:pic>
            </a:graphicData>
          </a:graphic>
        </wp:inline>
      </w:drawing>
    </w:r>
  </w:p>
  <w:p w14:paraId="082A8F0B" w14:textId="77777777" w:rsidR="00F568C1" w:rsidRPr="00F568C1" w:rsidRDefault="00F568C1" w:rsidP="00F568C1">
    <w:pPr>
      <w:pStyle w:val="Koptekst"/>
      <w:jc w:val="center"/>
      <w:rPr>
        <w:rFonts w:asciiTheme="majorHAnsi" w:hAnsiTheme="majorHAnsi"/>
      </w:rPr>
    </w:pPr>
    <w:r w:rsidRPr="005D1A45">
      <w:rPr>
        <w:rFonts w:asciiTheme="majorHAnsi" w:hAnsiTheme="majorHAnsi"/>
      </w:rPr>
      <w:t>Quarles van Uf</w:t>
    </w:r>
    <w:r>
      <w:rPr>
        <w:rFonts w:asciiTheme="majorHAnsi" w:hAnsiTheme="majorHAnsi"/>
      </w:rPr>
      <w:t>fordstraat 66, 2202 NJ Noordwijk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2F"/>
    <w:rsid w:val="0011752A"/>
    <w:rsid w:val="00164C0E"/>
    <w:rsid w:val="002E3EDF"/>
    <w:rsid w:val="005541B0"/>
    <w:rsid w:val="00956885"/>
    <w:rsid w:val="00C74BE0"/>
    <w:rsid w:val="00C817AE"/>
    <w:rsid w:val="00D569EC"/>
    <w:rsid w:val="00DD2810"/>
    <w:rsid w:val="00DD746F"/>
    <w:rsid w:val="00E41DE0"/>
    <w:rsid w:val="00EB2E2F"/>
    <w:rsid w:val="00F16D0D"/>
    <w:rsid w:val="00F568C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4B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B2E2F"/>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Teken"/>
    <w:unhideWhenUsed/>
    <w:rsid w:val="00F568C1"/>
    <w:pPr>
      <w:tabs>
        <w:tab w:val="center" w:pos="4536"/>
        <w:tab w:val="right" w:pos="9072"/>
      </w:tabs>
    </w:pPr>
  </w:style>
  <w:style w:type="character" w:customStyle="1" w:styleId="KoptekstTeken">
    <w:name w:val="Koptekst Teken"/>
    <w:basedOn w:val="Standaardalinea-lettertype"/>
    <w:link w:val="Koptekst"/>
    <w:rsid w:val="00F568C1"/>
  </w:style>
  <w:style w:type="paragraph" w:styleId="Voettekst">
    <w:name w:val="footer"/>
    <w:basedOn w:val="Standaard"/>
    <w:link w:val="VoettekstTeken"/>
    <w:uiPriority w:val="99"/>
    <w:unhideWhenUsed/>
    <w:rsid w:val="00F568C1"/>
    <w:pPr>
      <w:tabs>
        <w:tab w:val="center" w:pos="4536"/>
        <w:tab w:val="right" w:pos="9072"/>
      </w:tabs>
    </w:pPr>
  </w:style>
  <w:style w:type="character" w:customStyle="1" w:styleId="VoettekstTeken">
    <w:name w:val="Voettekst Teken"/>
    <w:basedOn w:val="Standaardalinea-lettertype"/>
    <w:link w:val="Voettekst"/>
    <w:uiPriority w:val="99"/>
    <w:rsid w:val="00F568C1"/>
  </w:style>
  <w:style w:type="character" w:styleId="Zwaar">
    <w:name w:val="Strong"/>
    <w:basedOn w:val="Standaardalinea-lettertype"/>
    <w:uiPriority w:val="22"/>
    <w:qFormat/>
    <w:rsid w:val="00E41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6456">
      <w:bodyDiv w:val="1"/>
      <w:marLeft w:val="0"/>
      <w:marRight w:val="0"/>
      <w:marTop w:val="0"/>
      <w:marBottom w:val="0"/>
      <w:divBdr>
        <w:top w:val="none" w:sz="0" w:space="0" w:color="auto"/>
        <w:left w:val="none" w:sz="0" w:space="0" w:color="auto"/>
        <w:bottom w:val="none" w:sz="0" w:space="0" w:color="auto"/>
        <w:right w:val="none" w:sz="0" w:space="0" w:color="auto"/>
      </w:divBdr>
    </w:div>
    <w:div w:id="784347969">
      <w:bodyDiv w:val="1"/>
      <w:marLeft w:val="0"/>
      <w:marRight w:val="0"/>
      <w:marTop w:val="0"/>
      <w:marBottom w:val="0"/>
      <w:divBdr>
        <w:top w:val="none" w:sz="0" w:space="0" w:color="auto"/>
        <w:left w:val="none" w:sz="0" w:space="0" w:color="auto"/>
        <w:bottom w:val="none" w:sz="0" w:space="0" w:color="auto"/>
        <w:right w:val="none" w:sz="0" w:space="0" w:color="auto"/>
      </w:divBdr>
    </w:div>
    <w:div w:id="1295209965">
      <w:bodyDiv w:val="1"/>
      <w:marLeft w:val="0"/>
      <w:marRight w:val="0"/>
      <w:marTop w:val="0"/>
      <w:marBottom w:val="0"/>
      <w:divBdr>
        <w:top w:val="none" w:sz="0" w:space="0" w:color="auto"/>
        <w:left w:val="none" w:sz="0" w:space="0" w:color="auto"/>
        <w:bottom w:val="none" w:sz="0" w:space="0" w:color="auto"/>
        <w:right w:val="none" w:sz="0" w:space="0" w:color="auto"/>
      </w:divBdr>
    </w:div>
    <w:div w:id="2068217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716</Words>
  <Characters>3942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Quaars</dc:creator>
  <cp:keywords/>
  <dc:description/>
  <cp:lastModifiedBy>Susan Quaars</cp:lastModifiedBy>
  <cp:revision>3</cp:revision>
  <dcterms:created xsi:type="dcterms:W3CDTF">2017-04-06T07:24:00Z</dcterms:created>
  <dcterms:modified xsi:type="dcterms:W3CDTF">2017-04-19T09:22:00Z</dcterms:modified>
</cp:coreProperties>
</file>